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DB" w:rsidRDefault="00FF3702" w:rsidP="00EE25DB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>
        <w:rPr>
          <w:rFonts w:ascii="Arial" w:eastAsia="Times New Roman" w:hAnsi="Arial" w:cs="Arial"/>
          <w:noProof/>
          <w:color w:val="00426D"/>
          <w:sz w:val="45"/>
          <w:szCs w:val="45"/>
          <w:lang w:eastAsia="tr-TR"/>
        </w:rPr>
        <w:drawing>
          <wp:inline distT="0" distB="0" distL="0" distR="0">
            <wp:extent cx="2438400" cy="18161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3702" w:rsidRPr="00FF3702" w:rsidRDefault="00FF3702" w:rsidP="00FF3702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00426D"/>
          <w:sz w:val="45"/>
          <w:szCs w:val="45"/>
          <w:lang w:eastAsia="tr-TR"/>
        </w:rPr>
      </w:pPr>
      <w:r w:rsidRPr="00FF3702">
        <w:rPr>
          <w:rFonts w:ascii="Arial" w:eastAsia="Times New Roman" w:hAnsi="Arial" w:cs="Arial"/>
          <w:color w:val="00426D"/>
          <w:sz w:val="45"/>
          <w:szCs w:val="45"/>
          <w:lang w:eastAsia="tr-TR"/>
        </w:rPr>
        <w:t>ÜRÜN ÖZELLİKLERİ</w:t>
      </w:r>
    </w:p>
    <w:p w:rsidR="00FF3702" w:rsidRPr="00FF3702" w:rsidRDefault="00FF3702" w:rsidP="00FF3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FF3702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Arial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TORK-PAV 901.DA Çift etkili </w:t>
            </w:r>
            <w:proofErr w:type="spellStart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pnömatik</w:t>
            </w:r>
            <w:proofErr w:type="spellEnd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aktüatörlü</w:t>
            </w:r>
            <w:proofErr w:type="spellEnd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 pirinç küresel vana </w:t>
            </w:r>
          </w:p>
        </w:tc>
      </w:tr>
    </w:tbl>
    <w:p w:rsidR="00FF3702" w:rsidRPr="00FF3702" w:rsidRDefault="00FF3702" w:rsidP="00FF3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2565"/>
        <w:gridCol w:w="910"/>
        <w:gridCol w:w="1060"/>
        <w:gridCol w:w="1135"/>
        <w:gridCol w:w="2015"/>
      </w:tblGrid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 </w:t>
            </w: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vana</w:t>
            </w:r>
            <w:proofErr w:type="gram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sipariş</w:t>
            </w:r>
            <w:proofErr w:type="gram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tip </w:t>
            </w:r>
            <w:proofErr w:type="spell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yol</w:t>
            </w:r>
            <w:proofErr w:type="gram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ad.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ISO bağ. </w:t>
            </w:r>
            <w:proofErr w:type="spell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flanş</w:t>
            </w:r>
            <w:proofErr w:type="spell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TORK-PAV901.15DA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3/4"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TORK-PAV901.20DA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TORK-PAV901.25DA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/F04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TORK-PAV901.32DA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TORK-PAV901.40DA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TORK-PAV901.50DA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F05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21/2"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TORK-PAV901.65DA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F05</w:t>
            </w:r>
          </w:p>
        </w:tc>
      </w:tr>
    </w:tbl>
    <w:p w:rsidR="00FF3702" w:rsidRPr="00FF3702" w:rsidRDefault="00FF3702" w:rsidP="00FF37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426D"/>
          <w:sz w:val="21"/>
          <w:szCs w:val="21"/>
          <w:lang w:eastAsia="tr-TR"/>
        </w:rPr>
      </w:pPr>
      <w:r w:rsidRPr="00FF3702">
        <w:rPr>
          <w:rFonts w:ascii="Arial" w:eastAsia="Times New Roman" w:hAnsi="Arial" w:cs="Arial"/>
          <w:color w:val="00426D"/>
          <w:sz w:val="21"/>
          <w:szCs w:val="21"/>
          <w:lang w:eastAsia="tr-TR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Arial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TORK-PAV 901.SR Tek etkili </w:t>
            </w:r>
            <w:proofErr w:type="spellStart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pnömatik</w:t>
            </w:r>
            <w:proofErr w:type="spellEnd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>aktüatörlü</w:t>
            </w:r>
            <w:proofErr w:type="spellEnd"/>
            <w:r w:rsidRPr="00FF3702">
              <w:rPr>
                <w:rFonts w:ascii="Verdana" w:eastAsia="Times New Roman" w:hAnsi="Verdana" w:cs="Arial"/>
                <w:b/>
                <w:bCs/>
                <w:color w:val="00426D"/>
                <w:sz w:val="16"/>
                <w:szCs w:val="16"/>
                <w:lang w:eastAsia="tr-TR"/>
              </w:rPr>
              <w:t xml:space="preserve"> pirinç  küresel vana </w:t>
            </w:r>
          </w:p>
        </w:tc>
      </w:tr>
    </w:tbl>
    <w:p w:rsidR="00FF3702" w:rsidRPr="00FF3702" w:rsidRDefault="00FF3702" w:rsidP="00FF3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552"/>
        <w:gridCol w:w="912"/>
        <w:gridCol w:w="1063"/>
        <w:gridCol w:w="1137"/>
        <w:gridCol w:w="2019"/>
      </w:tblGrid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 </w:t>
            </w: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vana</w:t>
            </w:r>
            <w:proofErr w:type="gram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ölçü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sipariş</w:t>
            </w:r>
            <w:proofErr w:type="gram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tip </w:t>
            </w:r>
            <w:proofErr w:type="spell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yol</w:t>
            </w:r>
            <w:proofErr w:type="gram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 xml:space="preserve"> ad.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basınç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proofErr w:type="gram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sıcaklık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ISO bağ. </w:t>
            </w:r>
            <w:proofErr w:type="spellStart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flanş</w:t>
            </w:r>
            <w:proofErr w:type="spellEnd"/>
            <w:r w:rsidRPr="00FF3702">
              <w:rPr>
                <w:rFonts w:ascii="Verdana" w:eastAsia="Times New Roman" w:hAnsi="Verdana" w:cs="Times New Roman"/>
                <w:b/>
                <w:bCs/>
                <w:color w:val="00426D"/>
                <w:sz w:val="16"/>
                <w:szCs w:val="16"/>
                <w:lang w:eastAsia="tr-TR"/>
              </w:rPr>
              <w:t>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TORK-PAV901.15SR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3/4"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TORK-PAV901.20SR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TORK-PAV901.25SR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F03 /F04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11/4"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TORK-PAV901.32SR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0-40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11/2"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TORK-PAV901.40SR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F04 /F05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TORK-PAV901.50SR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F05 </w:t>
            </w:r>
          </w:p>
        </w:tc>
      </w:tr>
      <w:tr w:rsidR="00FF3702" w:rsidRPr="00FF3702" w:rsidTr="00FF370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 21/2"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TORK-PAV901.65SR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2/2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0-16 bar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0</w:t>
            </w:r>
            <w:proofErr w:type="gramStart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..</w:t>
            </w:r>
            <w:proofErr w:type="gramEnd"/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150 C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F3702" w:rsidRPr="00FF3702" w:rsidRDefault="00FF3702" w:rsidP="00FF3702">
            <w:pPr>
              <w:spacing w:after="0" w:line="240" w:lineRule="auto"/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</w:pPr>
            <w:r w:rsidRPr="00FF3702">
              <w:rPr>
                <w:rFonts w:ascii="Verdana" w:eastAsia="Times New Roman" w:hAnsi="Verdana" w:cs="Times New Roman"/>
                <w:color w:val="00426D"/>
                <w:sz w:val="16"/>
                <w:szCs w:val="16"/>
                <w:lang w:eastAsia="tr-TR"/>
              </w:rPr>
              <w:t>F05 </w:t>
            </w:r>
          </w:p>
        </w:tc>
      </w:tr>
    </w:tbl>
    <w:p w:rsidR="008D5071" w:rsidRDefault="008D5071"/>
    <w:sectPr w:rsidR="008D5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DB"/>
    <w:rsid w:val="008D5071"/>
    <w:rsid w:val="00EE25DB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E2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E25D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5D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2016-11-12T11:04:00Z</dcterms:created>
  <dcterms:modified xsi:type="dcterms:W3CDTF">2016-11-12T11:04:00Z</dcterms:modified>
</cp:coreProperties>
</file>